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Sales Follow Up Sequence Templates</w:t>
      </w:r>
    </w:p>
    <w:p>
      <w:r>
        <w:t>Three adaptable B2B follow-up cadences, ten complete emails and the steps to build them in HubSpot.</w:t>
      </w:r>
    </w:p>
    <w:p>
      <w:pPr>
        <w:pStyle w:val="Heading2"/>
      </w:pPr>
      <w:r>
        <w:t>How to use this playbook</w:t>
      </w:r>
    </w:p>
    <w:p>
      <w:r>
        <w:t>Choose the cadence that matches the relationship. Replace every bracketed field, check the facts, and create each email as a HubSpot sales template. These are starting points to test with your audience. They are not promises of a particular reply rate.</w:t>
      </w:r>
    </w:p>
    <w:p>
      <w:pPr>
        <w:pStyle w:val="Heading2"/>
      </w:pPr>
      <w:r>
        <w:t>Choose the right starting point</w:t>
      </w:r>
    </w:p>
    <w:p>
      <w:r>
        <w:t>Use the inbound sequence only after a relevant sales enquiry. A content download alone does not mean someone asked for a sales call. Use outbound copy after reviewing fit, the reason for contact and the rules that apply in the recipient market. Use opportunity follow-up after a real discovery conversation.</w:t>
      </w:r>
    </w:p>
    <w:tbl>
      <w:tblPr>
        <w:tblW w:type="auto" w:w="0"/>
        <w:jc w:val="center"/>
        <w:tblLayout w:type="fixed"/>
        <w:tblLook w:firstColumn="1" w:firstRow="1" w:lastColumn="0" w:lastRow="0" w:noHBand="0" w:noVBand="1" w:val="04A0"/>
      </w:tblPr>
      <w:tblGrid>
        <w:gridCol w:w="1944"/>
        <w:gridCol w:w="3168"/>
        <w:gridCol w:w="4392"/>
      </w:tblGrid>
      <w:tr>
        <w:trPr>
          <w:tblHeader/>
        </w:trPr>
        <w:tc>
          <w:tcPr>
            <w:tcW w:type="dxa" w:w="19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Cadence</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Email days</w:t>
            </w:r>
          </w:p>
        </w:tc>
        <w:tc>
          <w:tcPr>
            <w:tcW w:type="dxa" w:w="43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Manual tasks</w:t>
            </w:r>
          </w:p>
        </w:tc>
      </w:tr>
      <w:tr>
        <w:tc>
          <w:tcPr>
            <w:tcW w:type="dxa" w:w="19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Inbound sales enquiry</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0, 3, 7, 14</w:t>
            </w:r>
          </w:p>
        </w:tc>
        <w:tc>
          <w:tcPr>
            <w:tcW w:type="dxa" w:w="43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Day 0 call; day 2 call; day 5 account review</w:t>
            </w:r>
          </w:p>
        </w:tc>
      </w:tr>
      <w:tr>
        <w:tc>
          <w:tcPr>
            <w:tcW w:type="dxa" w:w="19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Researched outbound</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1, 7, 12, 21</w:t>
            </w:r>
          </w:p>
        </w:tc>
        <w:tc>
          <w:tcPr>
            <w:tcW w:type="dxa" w:w="43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Day 4 call; day 10 account review; day 15 relevant LinkedIn touch</w:t>
            </w:r>
          </w:p>
        </w:tc>
      </w:tr>
      <w:tr>
        <w:tc>
          <w:tcPr>
            <w:tcW w:type="dxa" w:w="19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Active opportunity</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Same day, agreed follow-up date</w:t>
            </w:r>
          </w:p>
        </w:tc>
        <w:tc>
          <w:tcPr>
            <w:tcW w:type="dxa" w:w="43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Review the mutual next step before sending</w:t>
            </w:r>
          </w:p>
        </w:tc>
      </w:tr>
    </w:tbl>
    <w:p>
      <w:pPr>
        <w:spacing w:after="0"/>
      </w:pPr>
    </w:p>
    <w:p>
      <w:pPr>
        <w:pStyle w:val="Heading2"/>
      </w:pPr>
      <w:r>
        <w:t>Timing and stopping rules</w:t>
      </w:r>
    </w:p>
    <w:p>
      <w:r>
        <w:t>Days are business days after enrollment, except the first outbound step which is day 1. Translate these offsets into delays between HubSpot steps. Pause on a reply or meeting, respect opt-outs immediately, and let the account owner take over the conversation. Manual tasks can change the actual timing.</w:t>
      </w:r>
    </w:p>
    <w:p>
      <w:pPr>
        <w:pStyle w:val="Heading2"/>
      </w:pPr>
      <w:r>
        <w:t>Personalization that matters</w:t>
      </w:r>
    </w:p>
    <w:p>
      <w:r>
        <w:t>Replace [observation] with a specific verified fact. Replace [problem] with a relevant hypothesis or a problem the buyer actually mentioned. Keep the email short and ask one question. Delete any proof statement that you cannot substantiate.</w:t>
      </w:r>
    </w:p>
    <w:p>
      <w:r>
        <w:br w:type="page"/>
      </w:r>
    </w:p>
    <w:p>
      <w:pPr>
        <w:pStyle w:val="Heading1"/>
      </w:pPr>
      <w:r>
        <w:t>Inbound email 1</w:t>
      </w:r>
    </w:p>
    <w:p>
      <w:r>
        <w:rPr>
          <w:b/>
        </w:rPr>
        <w:t>Day 0</w:t>
      </w:r>
    </w:p>
    <w:p>
      <w:r>
        <w:rPr>
          <w:b/>
        </w:rPr>
        <w:t xml:space="preserve">Subject: </w:t>
      </w:r>
      <w:r>
        <w:t>Your request about [topic]</w:t>
      </w:r>
    </w:p>
    <w:p>
      <w:r>
        <w:t>Hi [first name],</w:t>
      </w:r>
      <w:r>
        <w:br/>
      </w:r>
      <w:r/>
      <w:r>
        <w:br/>
      </w:r>
      <w:r>
        <w:t>Thanks for asking about [topic]. You mentioned [detail from their request].</w:t>
      </w:r>
      <w:r>
        <w:br/>
      </w:r>
      <w:r/>
      <w:r>
        <w:br/>
      </w:r>
      <w:r>
        <w:t>Is the main priority [likely outcome], or is there something else you want to solve first?</w:t>
      </w:r>
      <w:r>
        <w:br/>
      </w:r>
      <w:r/>
      <w:r>
        <w:br/>
      </w:r>
      <w:r>
        <w:t>If it helps, we can look at the current setup together and work out a useful next step. Would [option 1 with time zone] or [option 2 with time zone] suit you?</w:t>
      </w:r>
      <w:r>
        <w:br/>
      </w:r>
      <w:r/>
      <w:r>
        <w:br/>
      </w:r>
      <w:r>
        <w:t>[Your name]</w:t>
      </w:r>
    </w:p>
    <w:p>
      <w:r>
        <w:rPr>
          <w:i/>
          <w:sz w:val="19"/>
        </w:rPr>
        <w:t>Sender note: If the request lacks context, ask what prompted it. Do not invent a problem or imply that you have inspected their CRM.</w:t>
      </w:r>
    </w:p>
    <w:p>
      <w:pPr>
        <w:pStyle w:val="Heading1"/>
      </w:pPr>
      <w:r>
        <w:t>Inbound email 2</w:t>
      </w:r>
    </w:p>
    <w:p>
      <w:r>
        <w:rPr>
          <w:b/>
        </w:rPr>
        <w:t>Day 3</w:t>
      </w:r>
    </w:p>
    <w:p>
      <w:r>
        <w:rPr>
          <w:b/>
        </w:rPr>
        <w:t xml:space="preserve">Subject: </w:t>
      </w:r>
      <w:r>
        <w:t>A starting point for [topic]</w:t>
      </w:r>
    </w:p>
    <w:p>
      <w:r>
        <w:t>Hi [first name],</w:t>
      </w:r>
      <w:r>
        <w:br/>
      </w:r>
      <w:r/>
      <w:r>
        <w:br/>
      </w:r>
      <w:r>
        <w:t>One thing worth checking with [topic] is [specific diagnostic question]. For example, [brief explanation of what the answer would reveal].</w:t>
      </w:r>
      <w:r>
        <w:br/>
      </w:r>
      <w:r/>
      <w:r>
        <w:br/>
      </w:r>
      <w:r>
        <w:t>This [resource type] walks through it: [relevant resource link].</w:t>
      </w:r>
      <w:r>
        <w:br/>
      </w:r>
      <w:r/>
      <w:r>
        <w:br/>
      </w:r>
      <w:r>
        <w:t>Would you like to compare that with how [company] handles it today?</w:t>
      </w:r>
      <w:r>
        <w:br/>
      </w:r>
      <w:r/>
      <w:r>
        <w:br/>
      </w:r>
      <w:r>
        <w:t>[Your name]</w:t>
      </w:r>
    </w:p>
    <w:p>
      <w:r>
        <w:rPr>
          <w:i/>
          <w:sz w:val="19"/>
        </w:rPr>
        <w:t>Sender note: Use a resource that answers the enquiry. For HubSpot lead routing, the Superwork lifecycle map or portal checklist can be useful.</w:t>
      </w:r>
    </w:p>
    <w:p>
      <w:r>
        <w:br w:type="page"/>
      </w:r>
    </w:p>
    <w:p>
      <w:pPr>
        <w:pStyle w:val="Heading1"/>
      </w:pPr>
      <w:r>
        <w:t>Inbound email 3</w:t>
      </w:r>
    </w:p>
    <w:p>
      <w:r>
        <w:rPr>
          <w:b/>
        </w:rPr>
        <w:t>Day 7</w:t>
      </w:r>
    </w:p>
    <w:p>
      <w:r>
        <w:rPr>
          <w:b/>
        </w:rPr>
        <w:t xml:space="preserve">Subject: </w:t>
      </w:r>
      <w:r>
        <w:t>Is [outcome] still a priority?</w:t>
      </w:r>
    </w:p>
    <w:p>
      <w:r>
        <w:t>Hi [first name],</w:t>
      </w:r>
      <w:r>
        <w:br/>
      </w:r>
      <w:r/>
      <w:r>
        <w:br/>
      </w:r>
      <w:r>
        <w:t>Is [outcome] something you are still working on, or has the timing changed?</w:t>
      </w:r>
      <w:r>
        <w:br/>
      </w:r>
      <w:r/>
      <w:r>
        <w:br/>
      </w:r>
      <w:r>
        <w:t>If the project is active, what would you need to understand before deciding on the next step?</w:t>
      </w:r>
      <w:r>
        <w:br/>
      </w:r>
      <w:r/>
      <w:r>
        <w:br/>
      </w:r>
      <w:r>
        <w:t>[Your name]</w:t>
      </w:r>
    </w:p>
    <w:p>
      <w:pPr>
        <w:pStyle w:val="Heading1"/>
      </w:pPr>
      <w:r>
        <w:t>Inbound email 4</w:t>
      </w:r>
    </w:p>
    <w:p>
      <w:r>
        <w:rPr>
          <w:b/>
        </w:rPr>
        <w:t>Day 14</w:t>
      </w:r>
    </w:p>
    <w:p>
      <w:r>
        <w:rPr>
          <w:b/>
        </w:rPr>
        <w:t xml:space="preserve">Subject: </w:t>
      </w:r>
      <w:r>
        <w:t>Pausing my follow-up</w:t>
      </w:r>
    </w:p>
    <w:p>
      <w:r>
        <w:t>Hi [first name],</w:t>
      </w:r>
      <w:r>
        <w:br/>
      </w:r>
      <w:r/>
      <w:r>
        <w:br/>
      </w:r>
      <w:r>
        <w:t>I have not heard back, so I will pause my follow-up on [topic].</w:t>
      </w:r>
      <w:r>
        <w:br/>
      </w:r>
      <w:r/>
      <w:r>
        <w:br/>
      </w:r>
      <w:r>
        <w:t>If it becomes useful later, reply here and we can pick it up.</w:t>
      </w:r>
      <w:r>
        <w:br/>
      </w:r>
      <w:r/>
      <w:r>
        <w:br/>
      </w:r>
      <w:r>
        <w:t>Thanks,</w:t>
      </w:r>
      <w:r>
        <w:br/>
      </w:r>
      <w:r>
        <w:t>[Your name]</w:t>
      </w:r>
    </w:p>
    <w:p>
      <w:r>
        <w:rPr>
          <w:i/>
          <w:sz w:val="19"/>
        </w:rPr>
        <w:t>Sender note: After the last step, record the outcome. Do not call a lead Closed Lost if no qualified opportunity ever existed.</w:t>
      </w:r>
    </w:p>
    <w:p>
      <w:pPr>
        <w:pStyle w:val="Heading2"/>
      </w:pPr>
      <w:r>
        <w:t>When the prospect replies</w:t>
      </w:r>
    </w:p>
    <w:p>
      <w:r>
        <w:t>Answer their question before asking for a meeting. If timing is the issue, ask for a realistic month and record the follow-up date. If they say no, stop. If they introduce a colleague, confirm the introduction context before contacting that person.</w:t>
      </w:r>
    </w:p>
    <w:p>
      <w:r>
        <w:br w:type="page"/>
      </w:r>
    </w:p>
    <w:p>
      <w:pPr>
        <w:pStyle w:val="Heading1"/>
      </w:pPr>
      <w:r>
        <w:t>Outbound email 1</w:t>
      </w:r>
    </w:p>
    <w:p>
      <w:r>
        <w:rPr>
          <w:b/>
        </w:rPr>
        <w:t>Day 1</w:t>
      </w:r>
    </w:p>
    <w:p>
      <w:r>
        <w:rPr>
          <w:b/>
        </w:rPr>
        <w:t xml:space="preserve">Subject: </w:t>
      </w:r>
      <w:r>
        <w:t>[Specific initiative] at [company]</w:t>
      </w:r>
    </w:p>
    <w:p>
      <w:r>
        <w:t>Hi [first name],</w:t>
      </w:r>
      <w:r>
        <w:br/>
      </w:r>
      <w:r/>
      <w:r>
        <w:br/>
      </w:r>
      <w:r>
        <w:t>I noticed [verified observation about company].</w:t>
      </w:r>
      <w:r>
        <w:br/>
      </w:r>
      <w:r/>
      <w:r>
        <w:br/>
      </w:r>
      <w:r>
        <w:t>That made me wonder how you are handling [relevant process] as [specific change] happens. Is [plausible problem] something your team is dealing with?</w:t>
      </w:r>
      <w:r>
        <w:br/>
      </w:r>
      <w:r/>
      <w:r>
        <w:br/>
      </w:r>
      <w:r>
        <w:t>We help [specific team] with [plain description of service]. If this is on your list, I can share a short way to assess it.</w:t>
      </w:r>
      <w:r>
        <w:br/>
      </w:r>
      <w:r/>
      <w:r>
        <w:br/>
      </w:r>
      <w:r>
        <w:t>[Your name]</w:t>
      </w:r>
    </w:p>
    <w:p>
      <w:r>
        <w:rPr>
          <w:i/>
          <w:sz w:val="19"/>
        </w:rPr>
        <w:t>Sender note: Example observation: a published job opening for three account executives. Avoid claims about private CRM performance.</w:t>
      </w:r>
    </w:p>
    <w:p>
      <w:pPr>
        <w:pStyle w:val="Heading1"/>
      </w:pPr>
      <w:r>
        <w:t>Outbound email 2</w:t>
      </w:r>
    </w:p>
    <w:p>
      <w:r>
        <w:rPr>
          <w:b/>
        </w:rPr>
        <w:t>Day 7</w:t>
      </w:r>
    </w:p>
    <w:p>
      <w:r>
        <w:rPr>
          <w:b/>
        </w:rPr>
        <w:t xml:space="preserve">Subject: </w:t>
      </w:r>
      <w:r>
        <w:t>A quick check for [process]</w:t>
      </w:r>
    </w:p>
    <w:p>
      <w:r>
        <w:t>Hi [first name],</w:t>
      </w:r>
      <w:r>
        <w:br/>
      </w:r>
      <w:r/>
      <w:r>
        <w:br/>
      </w:r>
      <w:r>
        <w:t>A useful check for [process] is to take five recent [leads or deals] and see whether [specific test].</w:t>
      </w:r>
      <w:r>
        <w:br/>
      </w:r>
      <w:r/>
      <w:r>
        <w:br/>
      </w:r>
      <w:r>
        <w:t>If [failure condition], it is worth investigating [likely cause].</w:t>
      </w:r>
      <w:r>
        <w:br/>
      </w:r>
      <w:r/>
      <w:r>
        <w:br/>
      </w:r>
      <w:r>
        <w:t>Is that something your team already reviews?</w:t>
      </w:r>
      <w:r>
        <w:br/>
      </w:r>
      <w:r/>
      <w:r>
        <w:br/>
      </w:r>
      <w:r>
        <w:t>[Your name]</w:t>
      </w:r>
    </w:p>
    <w:p>
      <w:r>
        <w:rPr>
          <w:i/>
          <w:sz w:val="19"/>
        </w:rPr>
        <w:t>Sender note: Keep the test simple. Example: check whether each demo request reached an active owner with a dated next task.</w:t>
      </w:r>
    </w:p>
    <w:p>
      <w:r>
        <w:br w:type="page"/>
      </w:r>
    </w:p>
    <w:p>
      <w:pPr>
        <w:pStyle w:val="Heading1"/>
      </w:pPr>
      <w:r>
        <w:t>Outbound email 3</w:t>
      </w:r>
    </w:p>
    <w:p>
      <w:r>
        <w:rPr>
          <w:b/>
        </w:rPr>
        <w:t>Day 12</w:t>
      </w:r>
    </w:p>
    <w:p>
      <w:r>
        <w:rPr>
          <w:b/>
        </w:rPr>
        <w:t xml:space="preserve">Subject: </w:t>
      </w:r>
      <w:r>
        <w:t>Who owns [process]?</w:t>
      </w:r>
    </w:p>
    <w:p>
      <w:r>
        <w:t>Hi [first name],</w:t>
      </w:r>
      <w:r>
        <w:br/>
      </w:r>
      <w:r/>
      <w:r>
        <w:br/>
      </w:r>
      <w:r>
        <w:t>Does [process] sit with you, or does another team own it?</w:t>
      </w:r>
      <w:r>
        <w:br/>
      </w:r>
      <w:r/>
      <w:r>
        <w:br/>
      </w:r>
      <w:r>
        <w:t>I am asking because [one-sentence reason linked to the observation]. If it is relevant, I can send the [checklist or example] before we decide whether a conversation would help.</w:t>
      </w:r>
      <w:r>
        <w:br/>
      </w:r>
      <w:r/>
      <w:r>
        <w:br/>
      </w:r>
      <w:r>
        <w:t>[Your name]</w:t>
      </w:r>
    </w:p>
    <w:p>
      <w:pPr>
        <w:pStyle w:val="Heading1"/>
      </w:pPr>
      <w:r>
        <w:t>Outbound email 4</w:t>
      </w:r>
    </w:p>
    <w:p>
      <w:r>
        <w:rPr>
          <w:b/>
        </w:rPr>
        <w:t>Day 21</w:t>
      </w:r>
    </w:p>
    <w:p>
      <w:r>
        <w:rPr>
          <w:b/>
        </w:rPr>
        <w:t xml:space="preserve">Subject: </w:t>
      </w:r>
      <w:r>
        <w:t>I will leave this here</w:t>
      </w:r>
    </w:p>
    <w:p>
      <w:r>
        <w:t>Hi [first name],</w:t>
      </w:r>
      <w:r>
        <w:br/>
      </w:r>
      <w:r/>
      <w:r>
        <w:br/>
      </w:r>
      <w:r>
        <w:t>I will stop following up on this.</w:t>
      </w:r>
      <w:r>
        <w:br/>
      </w:r>
      <w:r/>
      <w:r>
        <w:br/>
      </w:r>
      <w:r>
        <w:t>If [problem or initiative] becomes a priority, you can reach me in this thread.</w:t>
      </w:r>
      <w:r>
        <w:br/>
      </w:r>
      <w:r/>
      <w:r>
        <w:br/>
      </w:r>
      <w:r>
        <w:t>All the best,</w:t>
      </w:r>
      <w:r>
        <w:br/>
      </w:r>
      <w:r>
        <w:t>[Your name]</w:t>
      </w:r>
    </w:p>
    <w:p>
      <w:pPr>
        <w:pStyle w:val="Heading2"/>
      </w:pPr>
      <w:r>
        <w:t>Manual tasks</w:t>
      </w:r>
    </w:p>
    <w:p>
      <w:r>
        <w:t>A call should reference the same reason for contact and invite a conversation. A LinkedIn task should be relevant to something the person has shared. Do not automate unsolicited messages or manufacture familiarity. Stop all related tasks after an opt-out.</w:t>
      </w:r>
    </w:p>
    <w:p>
      <w:r>
        <w:br w:type="page"/>
      </w:r>
    </w:p>
    <w:p>
      <w:pPr>
        <w:pStyle w:val="Heading1"/>
      </w:pPr>
      <w:r>
        <w:t>Opportunity email 1</w:t>
      </w:r>
    </w:p>
    <w:p>
      <w:r>
        <w:rPr>
          <w:b/>
        </w:rPr>
        <w:t>Same business day</w:t>
      </w:r>
    </w:p>
    <w:p>
      <w:r>
        <w:rPr>
          <w:b/>
        </w:rPr>
        <w:t xml:space="preserve">Subject: </w:t>
      </w:r>
      <w:r>
        <w:t>Our next step on [outcome]</w:t>
      </w:r>
    </w:p>
    <w:p>
      <w:r>
        <w:t>Hi [first name],</w:t>
      </w:r>
      <w:r>
        <w:br/>
      </w:r>
      <w:r/>
      <w:r>
        <w:br/>
      </w:r>
      <w:r>
        <w:t>Thanks for today. My understanding is:</w:t>
      </w:r>
      <w:r>
        <w:br/>
      </w:r>
      <w:r/>
      <w:r>
        <w:br/>
      </w:r>
      <w:r>
        <w:t>You want [outcome] because [business reason]. The current difficulty is [confirmed problem]. You need to make progress by [buyer-confirmed date or event].</w:t>
      </w:r>
      <w:r>
        <w:br/>
      </w:r>
      <w:r/>
      <w:r>
        <w:br/>
      </w:r>
      <w:r>
        <w:t>We agreed that I will [seller action] by [date], and you will [buyer action] by [date].</w:t>
      </w:r>
      <w:r>
        <w:br/>
      </w:r>
      <w:r/>
      <w:r>
        <w:br/>
      </w:r>
      <w:r>
        <w:t>Have I captured that correctly? Our next conversation is [date, time and time zone].</w:t>
      </w:r>
      <w:r>
        <w:br/>
      </w:r>
      <w:r/>
      <w:r>
        <w:br/>
      </w:r>
      <w:r>
        <w:t>[Your name]</w:t>
      </w:r>
    </w:p>
    <w:p>
      <w:r>
        <w:rPr>
          <w:i/>
          <w:sz w:val="19"/>
        </w:rPr>
        <w:t>Sender note: If no date or action was agreed, say so and ask for one. Never present a suggested deadline as a buyer commitment.</w:t>
      </w:r>
    </w:p>
    <w:p>
      <w:pPr>
        <w:pStyle w:val="Heading1"/>
      </w:pPr>
      <w:r>
        <w:t>Opportunity email 2</w:t>
      </w:r>
    </w:p>
    <w:p>
      <w:r>
        <w:rPr>
          <w:b/>
        </w:rPr>
        <w:t>Agreed follow-up date</w:t>
      </w:r>
    </w:p>
    <w:p>
      <w:r>
        <w:rPr>
          <w:b/>
        </w:rPr>
        <w:t xml:space="preserve">Subject: </w:t>
      </w:r>
      <w:r>
        <w:t>[Agreed action] for [company]</w:t>
      </w:r>
    </w:p>
    <w:p>
      <w:r>
        <w:t>Hi [first name],</w:t>
      </w:r>
      <w:r>
        <w:br/>
      </w:r>
      <w:r/>
      <w:r>
        <w:br/>
      </w:r>
      <w:r>
        <w:t>We agreed to reconnect after [milestone] to decide [decision].</w:t>
      </w:r>
      <w:r>
        <w:br/>
      </w:r>
      <w:r/>
      <w:r>
        <w:br/>
      </w:r>
      <w:r>
        <w:t>On our side, [actual progress or deliverable link]. How did [buyer action] go?</w:t>
      </w:r>
      <w:r>
        <w:br/>
      </w:r>
      <w:r/>
      <w:r>
        <w:br/>
      </w:r>
      <w:r>
        <w:t>If the plan has changed, what should we adjust before our next conversation?</w:t>
      </w:r>
      <w:r>
        <w:br/>
      </w:r>
      <w:r/>
      <w:r>
        <w:br/>
      </w:r>
      <w:r>
        <w:t>[Your name]</w:t>
      </w:r>
    </w:p>
    <w:p>
      <w:r>
        <w:br w:type="page"/>
      </w:r>
    </w:p>
    <w:p>
      <w:pPr>
        <w:pStyle w:val="Heading2"/>
      </w:pPr>
      <w:r>
        <w:t>Build the sequence in HubSpot</w:t>
      </w:r>
    </w:p>
    <w:p>
      <w:r>
        <w:t>Confirm that the sender has the required subscription, seat, permission and connected personal inbox. Create the individual sales email templates first. In Sales &gt; Sequences, create a sequence, add each email and manual task, and translate the schedule into step delays. A document does not install an entire sequence automatically.</w:t>
      </w:r>
    </w:p>
    <w:p>
      <w:pPr>
        <w:pStyle w:val="Heading2"/>
      </w:pPr>
      <w:r>
        <w:t>Configure the send and removal settings</w:t>
      </w:r>
    </w:p>
    <w:p>
      <w:r>
        <w:t>Choose the recipient time zone, business-day schedule and send window. Keep automatic removal on replies and booked meetings enabled where appropriate. Review whether the action removes one contact or all enrolled contacts at the company. Test this before enrolling real contacts.</w:t>
      </w:r>
    </w:p>
    <w:p>
      <w:pPr>
        <w:pStyle w:val="Heading2"/>
      </w:pPr>
      <w:r>
        <w:t>Replace placeholders safely</w:t>
      </w:r>
    </w:p>
    <w:p>
      <w:r>
        <w:t>Square brackets in this document are instructions to the sender, not HubSpot personalization tokens. Insert supported HubSpot tokens deliberately and set a sensible fallback. Leave custom research as required manual text so it cannot send as an empty claim.</w:t>
      </w:r>
    </w:p>
    <w:tbl>
      <w:tblPr>
        <w:tblW w:type="auto" w:w="0"/>
        <w:jc w:val="center"/>
        <w:tblLayout w:type="fixed"/>
        <w:tblLook w:firstColumn="1" w:firstRow="1" w:lastColumn="0" w:lastRow="0" w:noHBand="0" w:noVBand="1" w:val="04A0"/>
      </w:tblPr>
      <w:tblGrid>
        <w:gridCol w:w="2304"/>
        <w:gridCol w:w="7200"/>
      </w:tblGrid>
      <w:tr>
        <w:trPr>
          <w:tblHeader/>
        </w:trP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Measure</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Definition</w:t>
            </w:r>
          </w:p>
        </w:tc>
      </w:tr>
      <w:t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Reply rate</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Unique enrolled contacts who replied / enrolled contacts. Separate positive replies, objections and opt-outs.</w:t>
            </w:r>
          </w:p>
        </w:tc>
      </w:tr>
      <w:t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Meeting rate</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Unique enrolled contacts with an attributed booked meeting / enrolled contacts. Track attended meetings separately.</w:t>
            </w:r>
          </w:p>
        </w:tc>
      </w:tr>
      <w:t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Opportunity rate</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New qualified opportunities attributable to the cohort / enrolled contacts. Use a fixed observation window.</w:t>
            </w:r>
          </w:p>
        </w:tc>
      </w:tr>
    </w:tbl>
    <w:p>
      <w:pPr>
        <w:spacing w:after="0"/>
      </w:pPr>
    </w:p>
    <w:p>
      <w:pPr>
        <w:pStyle w:val="Heading2"/>
      </w:pPr>
      <w:r>
        <w:t>Review after a complete cohort</w:t>
      </w:r>
    </w:p>
    <w:p>
      <w:r>
        <w:t>Review replies, delivery failures, meetings held and qualified opportunities. Diagnose relevance, copy and follow-up separately. Change one major variable at a time and record which version each cohort received.</w:t>
      </w:r>
    </w:p>
    <w:sectPr w:rsidR="00FC693F" w:rsidRPr="0006063C" w:rsidSect="00034616">
      <w:headerReference w:type="default" r:id="rId9"/>
      <w:footerReference w:type="default" r:id="rId10"/>
      <w:pgSz w:w="12240" w:h="15840"/>
      <w:pgMar w:top="1080" w:right="1152" w:bottom="936" w:left="1152" w:header="346"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143000" cy="267368"/>
          <wp:docPr id="1" name="Picture 1"/>
          <wp:cNvGraphicFramePr>
            <a:graphicFrameLocks noChangeAspect="1"/>
          </wp:cNvGraphicFramePr>
          <a:graphic>
            <a:graphicData uri="http://schemas.openxmlformats.org/drawingml/2006/picture">
              <pic:pic>
                <pic:nvPicPr>
                  <pic:cNvPr id="0" name="logo-on-navy.png"/>
                  <pic:cNvPicPr/>
                </pic:nvPicPr>
                <pic:blipFill>
                  <a:blip r:embed="rId1"/>
                  <a:stretch>
                    <a:fillRect/>
                  </a:stretch>
                </pic:blipFill>
                <pic:spPr>
                  <a:xfrm>
                    <a:off x="0" y="0"/>
                    <a:ext cx="1143000" cy="26736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40"/>
    </w:pPr>
    <w:rPr>
      <w:rFonts w:ascii="DM Sans" w:hAnsi="DM Sans"/>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Plus Jakarta Sans ExtraBold" w:hAnsi="Plus Jakarta Sans ExtraBold"/>
      <w:b w:val="0"/>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Plus Jakarta Sans ExtraBold" w:hAnsi="Plus Jakarta Sans ExtraBold"/>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Plus Jakarta Sans ExtraBold" w:hAnsi="Plus Jakarta Sans ExtraBold"/>
      <w:b w:val="0"/>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Plus Jakarta Sans ExtraBold" w:hAnsi="Plus Jakarta Sans ExtraBold"/>
      <w:b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DM Sans" w:hAnsi="DM San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Follow Up Sequence Templates</dc:title>
  <dc:subject>Three adaptable B2B follow-up cadences, ten complete emails and the steps to build them in HubSpot.</dc:subject>
  <dc:creator>Superwork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